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C774C7" w:rsidRPr="00AE2FB6" w:rsidTr="00D325B7">
        <w:trPr>
          <w:trHeight w:val="551"/>
        </w:trPr>
        <w:tc>
          <w:tcPr>
            <w:tcW w:w="3334" w:type="dxa"/>
            <w:shd w:val="clear" w:color="auto" w:fill="auto"/>
          </w:tcPr>
          <w:p w:rsidR="003017D2" w:rsidRPr="000B4CC2" w:rsidRDefault="000B4CC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17.11.2017</w:t>
            </w:r>
          </w:p>
        </w:tc>
        <w:tc>
          <w:tcPr>
            <w:tcW w:w="3254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>м. Дніпро</w:t>
            </w:r>
          </w:p>
        </w:tc>
        <w:tc>
          <w:tcPr>
            <w:tcW w:w="3381" w:type="dxa"/>
            <w:shd w:val="clear" w:color="auto" w:fill="auto"/>
          </w:tcPr>
          <w:p w:rsidR="003017D2" w:rsidRPr="000B4CC2" w:rsidRDefault="000B4CC2" w:rsidP="00D325B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№1647/0/197-17</w:t>
            </w:r>
          </w:p>
        </w:tc>
      </w:tr>
    </w:tbl>
    <w:p w:rsidR="003017D2" w:rsidRPr="00247BC4" w:rsidRDefault="003017D2" w:rsidP="003017D2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612D2A" w:rsidRDefault="00E83522" w:rsidP="00612D2A">
      <w:pPr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</w:t>
      </w:r>
      <w:r w:rsidRPr="00612D2A">
        <w:rPr>
          <w:rFonts w:ascii="Times New Roman" w:hAnsi="Times New Roman"/>
          <w:sz w:val="28"/>
          <w:szCs w:val="28"/>
          <w:lang w:val="uk-UA"/>
        </w:rPr>
        <w:t xml:space="preserve">засобів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для лікування онкологічних та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онкогематологічних хворих, які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закуплені за бюджетною програмою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«Комплексне медико-санітарне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забезпечення та лікування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онкологічних захворювань із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застосуванням високовартісних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медичних технологій громадян,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які постраждали внаслідок </w:t>
      </w:r>
    </w:p>
    <w:p w:rsidR="003017D2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Чорнобильської катастрофи» </w:t>
      </w:r>
    </w:p>
    <w:p w:rsidR="00612D2A" w:rsidRP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</w:p>
    <w:p w:rsidR="00AF0FF9" w:rsidRPr="00AF0FF9" w:rsidRDefault="00E83522" w:rsidP="00AF0FF9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лікарських засобів </w:t>
      </w:r>
      <w:r w:rsidR="00AF0FF9" w:rsidRPr="00AF0FF9">
        <w:rPr>
          <w:rFonts w:ascii="Times New Roman" w:hAnsi="Times New Roman" w:cs="Times New Roman"/>
          <w:sz w:val="28"/>
          <w:szCs w:val="28"/>
          <w:lang w:val="uk-UA"/>
        </w:rPr>
        <w:t>для лікування онкологічних та онкогематологічних хворих, які постраждали внаслідок Чорнобильської катастрофи</w:t>
      </w:r>
      <w:r w:rsidR="003017D2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, що закуплені в рамках </w:t>
      </w:r>
      <w:r w:rsidR="00AF0FF9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бюджетної програми «Комплексне медико-санітарне забезпечення та лікування онкологічних захворювань із застосуванням високовартісних медичних технологій громадян, які постраждали внаслідок Чорнобильської катастрофи» </w:t>
      </w:r>
    </w:p>
    <w:p w:rsidR="003017D2" w:rsidRPr="00AF0FF9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3017D2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4706F6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="00AF0FF9" w:rsidRPr="00AF0FF9">
        <w:rPr>
          <w:rFonts w:ascii="Times New Roman" w:hAnsi="Times New Roman"/>
          <w:sz w:val="28"/>
          <w:szCs w:val="28"/>
          <w:lang w:val="uk-UA"/>
        </w:rPr>
        <w:t xml:space="preserve">для лікування онкологічних та онкогематологічних хворих, які постраждали внаслідок Чорнобильської катастрофи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 специфікації «</w:t>
      </w:r>
      <w:r>
        <w:rPr>
          <w:rFonts w:ascii="Times New Roman" w:hAnsi="Times New Roman"/>
          <w:sz w:val="28"/>
          <w:szCs w:val="28"/>
          <w:lang w:val="uk-UA"/>
        </w:rPr>
        <w:t xml:space="preserve">ДК 021:2015: </w:t>
      </w:r>
      <w:r w:rsidR="004706F6">
        <w:rPr>
          <w:rFonts w:ascii="Times New Roman" w:hAnsi="Times New Roman"/>
          <w:sz w:val="28"/>
          <w:szCs w:val="28"/>
          <w:lang w:val="uk-UA"/>
        </w:rPr>
        <w:t>33600000-6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4706F6">
        <w:rPr>
          <w:rFonts w:ascii="Times New Roman" w:hAnsi="Times New Roman"/>
          <w:sz w:val="28"/>
          <w:szCs w:val="28"/>
          <w:lang w:val="uk-UA"/>
        </w:rPr>
        <w:t>Фармацевтична продукція (</w:t>
      </w:r>
      <w:r w:rsidR="00C774C7">
        <w:rPr>
          <w:rFonts w:ascii="Times New Roman" w:hAnsi="Times New Roman"/>
          <w:sz w:val="28"/>
          <w:szCs w:val="28"/>
          <w:lang w:val="uk-UA"/>
        </w:rPr>
        <w:t>Гіалуронат натрію, Доцетаксел, Доцетаксел, Ритуксимаб, Флударабіну фосфат</w:t>
      </w:r>
      <w:r w:rsidR="004706F6">
        <w:rPr>
          <w:rFonts w:ascii="Times New Roman" w:hAnsi="Times New Roman"/>
          <w:sz w:val="28"/>
          <w:szCs w:val="28"/>
          <w:lang w:val="uk-UA"/>
        </w:rPr>
        <w:t>)</w:t>
      </w:r>
      <w:r w:rsidR="00C774C7">
        <w:rPr>
          <w:rFonts w:ascii="Times New Roman" w:hAnsi="Times New Roman"/>
          <w:sz w:val="28"/>
          <w:szCs w:val="28"/>
          <w:lang w:val="uk-UA"/>
        </w:rPr>
        <w:t>» до договору 143</w:t>
      </w:r>
      <w:r w:rsidR="00406741">
        <w:rPr>
          <w:rFonts w:ascii="Times New Roman" w:hAnsi="Times New Roman"/>
          <w:sz w:val="28"/>
          <w:szCs w:val="28"/>
          <w:lang w:val="uk-UA"/>
        </w:rPr>
        <w:t>/2017-</w:t>
      </w:r>
      <w:r w:rsidR="00C774C7">
        <w:rPr>
          <w:rFonts w:ascii="Times New Roman" w:hAnsi="Times New Roman"/>
          <w:sz w:val="28"/>
          <w:szCs w:val="28"/>
          <w:lang w:val="uk-UA"/>
        </w:rPr>
        <w:t>111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C774C7">
        <w:rPr>
          <w:rFonts w:ascii="Times New Roman" w:hAnsi="Times New Roman"/>
          <w:sz w:val="28"/>
          <w:szCs w:val="28"/>
          <w:lang w:val="uk-UA"/>
        </w:rPr>
        <w:t>10 листопада</w:t>
      </w:r>
      <w:r w:rsidR="00AD06F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9E5E99" w:rsidRPr="00AF3AC9" w:rsidRDefault="003017D2" w:rsidP="009E5E99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C774C7">
        <w:rPr>
          <w:rFonts w:ascii="Times New Roman" w:hAnsi="Times New Roman"/>
          <w:sz w:val="28"/>
          <w:szCs w:val="28"/>
          <w:lang w:val="uk-UA"/>
        </w:rPr>
        <w:t>Головному лікареві КЗ «Дніпропетровська міська багатопрофільна клінічна лікарня №4» ДОР» (Чебанов), як закладу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C774C7">
        <w:rPr>
          <w:rFonts w:ascii="Times New Roman" w:hAnsi="Times New Roman"/>
          <w:sz w:val="28"/>
          <w:szCs w:val="28"/>
          <w:lang w:val="uk-UA"/>
        </w:rPr>
        <w:t>у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FF5216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622AC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3017D2" w:rsidRDefault="003017D2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  <w:r w:rsidR="00FF5216" w:rsidRPr="00AF0FF9">
        <w:rPr>
          <w:rFonts w:ascii="Times New Roman" w:hAnsi="Times New Roman"/>
          <w:sz w:val="28"/>
          <w:szCs w:val="28"/>
          <w:lang w:val="uk-UA"/>
        </w:rPr>
        <w:t>лікування онкологічних та онкогематологічних хворих, які постраждали внаслідок Чорнобильської катастрофи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C774C7" w:rsidRPr="00AF3AC9" w:rsidRDefault="00C774C7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6968" w:rsidRDefault="00116968" w:rsidP="00116968">
      <w:pPr>
        <w:pStyle w:val="3"/>
        <w:shd w:val="clear" w:color="auto" w:fill="auto"/>
        <w:spacing w:line="300" w:lineRule="exact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="00FF5216" w:rsidRPr="00AF0FF9">
        <w:rPr>
          <w:rFonts w:ascii="Times New Roman" w:hAnsi="Times New Roman" w:cs="Times New Roman"/>
          <w:sz w:val="28"/>
          <w:szCs w:val="28"/>
          <w:lang w:val="uk-UA"/>
        </w:rPr>
        <w:t>для лікування онкологічних та онкогематологічних хворих, які постраждали внаслідок Чорнобильської катастрофи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3017D2" w:rsidRPr="00004A4C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. Подання до відділу бухгалтерського обліку та зведеної звітності департаменту охорони здоров’я облдержадміністрації актів на списання</w:t>
      </w:r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Термін: щомісячно до 3 числа місяця, наступного за звітним</w:t>
      </w: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актів звіряння залишків. </w:t>
      </w:r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Термін: щоквартально до 3 числа місяця, наступного за звітним</w:t>
      </w: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3017D2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</w:t>
      </w:r>
      <w:r w:rsidR="00CB63CC">
        <w:rPr>
          <w:rFonts w:ascii="Times New Roman" w:hAnsi="Times New Roman"/>
          <w:sz w:val="28"/>
          <w:szCs w:val="28"/>
          <w:lang w:val="uk-UA"/>
        </w:rPr>
        <w:t>, засвідчених підписами заклад</w:t>
      </w:r>
      <w:r w:rsidR="00F779AB">
        <w:rPr>
          <w:rFonts w:ascii="Times New Roman" w:hAnsi="Times New Roman"/>
          <w:sz w:val="28"/>
          <w:szCs w:val="28"/>
          <w:lang w:val="uk-UA"/>
        </w:rPr>
        <w:t>ів</w:t>
      </w:r>
      <w:r w:rsidR="00CB63CC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F779AB">
        <w:rPr>
          <w:rFonts w:ascii="Times New Roman" w:hAnsi="Times New Roman"/>
          <w:sz w:val="28"/>
          <w:szCs w:val="28"/>
          <w:lang w:val="uk-UA"/>
        </w:rPr>
        <w:t>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16968" w:rsidRDefault="00116968" w:rsidP="00116968">
      <w:pPr>
        <w:pStyle w:val="a4"/>
        <w:spacing w:line="300" w:lineRule="exact"/>
        <w:ind w:firstLine="5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3017D2" w:rsidRPr="00AF3AC9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FF5216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774C7" w:rsidRPr="00AF3AC9">
        <w:rPr>
          <w:rFonts w:ascii="Times New Roman" w:hAnsi="Times New Roman"/>
          <w:sz w:val="28"/>
          <w:szCs w:val="28"/>
          <w:lang w:val="uk-UA"/>
        </w:rPr>
        <w:t>«</w:t>
      </w:r>
      <w:r w:rsidR="00C774C7">
        <w:rPr>
          <w:rFonts w:ascii="Times New Roman" w:hAnsi="Times New Roman"/>
          <w:sz w:val="28"/>
          <w:szCs w:val="28"/>
          <w:lang w:val="uk-UA"/>
        </w:rPr>
        <w:t>ДК 021:2015: 33600000-6 – Фармацевтична продукція (Гіалуронат натрію, Доцетаксел, Доцетаксел, Ритуксимаб, Флударабіну фосфат)» до договору 143/2017-111 від 10 листопада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FF5216" w:rsidRDefault="00FF5216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головного позаштатного спеціаліста з питань медичного забезпечення постраждалих внаслідок Чорнобильської катастрофи департаменту охорони здоров’я облдержадміністрації Чекмарьової Т.І. від                   </w:t>
      </w:r>
      <w:r w:rsidR="00C774C7">
        <w:rPr>
          <w:rFonts w:ascii="Times New Roman" w:hAnsi="Times New Roman"/>
          <w:sz w:val="28"/>
          <w:szCs w:val="28"/>
          <w:lang w:val="uk-UA"/>
        </w:rPr>
        <w:t>15 листопада</w:t>
      </w:r>
      <w:r>
        <w:rPr>
          <w:rFonts w:ascii="Times New Roman" w:hAnsi="Times New Roman"/>
          <w:sz w:val="28"/>
          <w:szCs w:val="28"/>
          <w:lang w:val="uk-UA"/>
        </w:rPr>
        <w:t xml:space="preserve"> 2017 року</w:t>
      </w:r>
      <w:r w:rsidR="00C774C7">
        <w:rPr>
          <w:rFonts w:ascii="Times New Roman" w:hAnsi="Times New Roman"/>
          <w:sz w:val="28"/>
          <w:szCs w:val="28"/>
          <w:lang w:val="uk-UA"/>
        </w:rPr>
        <w:t xml:space="preserve"> №1/1349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A622AC" w:rsidRDefault="00F779AB" w:rsidP="00A622AC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лист</w:t>
      </w:r>
      <w:r w:rsidR="00531BB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622AC">
        <w:rPr>
          <w:rFonts w:ascii="Times New Roman" w:hAnsi="Times New Roman"/>
          <w:sz w:val="28"/>
          <w:szCs w:val="28"/>
          <w:lang w:val="uk-UA"/>
        </w:rPr>
        <w:t>головного лікаря КЗ «</w:t>
      </w:r>
      <w:r>
        <w:rPr>
          <w:rFonts w:ascii="Times New Roman" w:hAnsi="Times New Roman"/>
          <w:sz w:val="28"/>
          <w:szCs w:val="28"/>
          <w:lang w:val="uk-UA"/>
        </w:rPr>
        <w:t>Дніпропетровська міська багатопрофільна клінічна лікарня №4</w:t>
      </w:r>
      <w:r w:rsidR="00FF5216">
        <w:rPr>
          <w:rFonts w:ascii="Times New Roman" w:hAnsi="Times New Roman"/>
          <w:sz w:val="28"/>
          <w:szCs w:val="28"/>
          <w:lang w:val="uk-UA"/>
        </w:rPr>
        <w:t>»</w:t>
      </w:r>
      <w:r w:rsidR="00531BB5">
        <w:rPr>
          <w:rFonts w:ascii="Times New Roman" w:hAnsi="Times New Roman"/>
          <w:sz w:val="28"/>
          <w:szCs w:val="28"/>
          <w:lang w:val="uk-UA"/>
        </w:rPr>
        <w:t xml:space="preserve"> Д</w:t>
      </w:r>
      <w:r>
        <w:rPr>
          <w:rFonts w:ascii="Times New Roman" w:hAnsi="Times New Roman"/>
          <w:sz w:val="28"/>
          <w:szCs w:val="28"/>
          <w:lang w:val="uk-UA"/>
        </w:rPr>
        <w:t xml:space="preserve">ОР» від </w:t>
      </w:r>
      <w:r w:rsidR="00C774C7">
        <w:rPr>
          <w:rFonts w:ascii="Times New Roman" w:hAnsi="Times New Roman"/>
          <w:sz w:val="28"/>
          <w:szCs w:val="28"/>
          <w:lang w:val="uk-UA"/>
        </w:rPr>
        <w:t>14 листопада 2017 року №1625.</w:t>
      </w: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E99" w:rsidRDefault="009E5E99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34123" w:rsidRPr="004820C6" w:rsidRDefault="00C774C7" w:rsidP="00FF5216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>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  </w:t>
      </w:r>
      <w:r w:rsidR="00FF5216">
        <w:rPr>
          <w:rFonts w:ascii="Times New Roman" w:hAnsi="Times New Roman"/>
          <w:sz w:val="28"/>
          <w:szCs w:val="28"/>
          <w:lang w:val="uk-UA"/>
        </w:rPr>
        <w:t xml:space="preserve">                      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  <w:bookmarkStart w:id="0" w:name="_GoBack"/>
      <w:bookmarkEnd w:id="0"/>
    </w:p>
    <w:sectPr w:rsidR="00234123" w:rsidRPr="004820C6" w:rsidSect="00116968">
      <w:headerReference w:type="even" r:id="rId7"/>
      <w:pgSz w:w="11906" w:h="16838"/>
      <w:pgMar w:top="993" w:right="6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279" w:rsidRDefault="00F01279" w:rsidP="002633B1">
      <w:r>
        <w:separator/>
      </w:r>
    </w:p>
  </w:endnote>
  <w:endnote w:type="continuationSeparator" w:id="0">
    <w:p w:rsidR="00F01279" w:rsidRDefault="00F01279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279" w:rsidRDefault="00F01279" w:rsidP="002633B1">
      <w:r>
        <w:separator/>
      </w:r>
    </w:p>
  </w:footnote>
  <w:footnote w:type="continuationSeparator" w:id="0">
    <w:p w:rsidR="00F01279" w:rsidRDefault="00F01279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622DA8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F01279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22197"/>
    <w:rsid w:val="00034D65"/>
    <w:rsid w:val="00086EB3"/>
    <w:rsid w:val="000B3F51"/>
    <w:rsid w:val="000B4CC2"/>
    <w:rsid w:val="00116968"/>
    <w:rsid w:val="00186875"/>
    <w:rsid w:val="00190E2F"/>
    <w:rsid w:val="001A2DF1"/>
    <w:rsid w:val="001D5C78"/>
    <w:rsid w:val="00234123"/>
    <w:rsid w:val="00245492"/>
    <w:rsid w:val="002633B1"/>
    <w:rsid w:val="002B2D4D"/>
    <w:rsid w:val="002B6A97"/>
    <w:rsid w:val="002D6CF0"/>
    <w:rsid w:val="002E5012"/>
    <w:rsid w:val="003017D2"/>
    <w:rsid w:val="00321EEE"/>
    <w:rsid w:val="003A2418"/>
    <w:rsid w:val="003C46E2"/>
    <w:rsid w:val="00406741"/>
    <w:rsid w:val="004200C5"/>
    <w:rsid w:val="00440180"/>
    <w:rsid w:val="004706F6"/>
    <w:rsid w:val="004820C6"/>
    <w:rsid w:val="004D6652"/>
    <w:rsid w:val="00500439"/>
    <w:rsid w:val="00515592"/>
    <w:rsid w:val="005160F4"/>
    <w:rsid w:val="00531BB5"/>
    <w:rsid w:val="00612D2A"/>
    <w:rsid w:val="00622DA8"/>
    <w:rsid w:val="0063019B"/>
    <w:rsid w:val="00763CA0"/>
    <w:rsid w:val="007C3413"/>
    <w:rsid w:val="007C476F"/>
    <w:rsid w:val="00837864"/>
    <w:rsid w:val="00854D26"/>
    <w:rsid w:val="00892AC8"/>
    <w:rsid w:val="008D2C4B"/>
    <w:rsid w:val="0093108A"/>
    <w:rsid w:val="00957AFE"/>
    <w:rsid w:val="009873DF"/>
    <w:rsid w:val="009945B1"/>
    <w:rsid w:val="009E5E99"/>
    <w:rsid w:val="00A622AC"/>
    <w:rsid w:val="00AD06F2"/>
    <w:rsid w:val="00AF0FF9"/>
    <w:rsid w:val="00B0742A"/>
    <w:rsid w:val="00B262D6"/>
    <w:rsid w:val="00B275C2"/>
    <w:rsid w:val="00B3107E"/>
    <w:rsid w:val="00B94968"/>
    <w:rsid w:val="00B96FC4"/>
    <w:rsid w:val="00BE4874"/>
    <w:rsid w:val="00BE6F5B"/>
    <w:rsid w:val="00C104B8"/>
    <w:rsid w:val="00C53A0A"/>
    <w:rsid w:val="00C774C7"/>
    <w:rsid w:val="00C83DF4"/>
    <w:rsid w:val="00CB63CC"/>
    <w:rsid w:val="00CC07AE"/>
    <w:rsid w:val="00D003FC"/>
    <w:rsid w:val="00D22146"/>
    <w:rsid w:val="00D2731F"/>
    <w:rsid w:val="00D27F5A"/>
    <w:rsid w:val="00D32665"/>
    <w:rsid w:val="00E23C11"/>
    <w:rsid w:val="00E42E06"/>
    <w:rsid w:val="00E57619"/>
    <w:rsid w:val="00E83522"/>
    <w:rsid w:val="00F01279"/>
    <w:rsid w:val="00F779AB"/>
    <w:rsid w:val="00FF20A3"/>
    <w:rsid w:val="00FF4EAC"/>
    <w:rsid w:val="00FF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11696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16968"/>
    <w:rPr>
      <w:rFonts w:ascii="Bookman Old Style" w:eastAsia="Times New Roman" w:hAnsi="Bookman Old Style" w:cs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2017-10-13T06:00:00Z</cp:lastPrinted>
  <dcterms:created xsi:type="dcterms:W3CDTF">2017-10-12T19:22:00Z</dcterms:created>
  <dcterms:modified xsi:type="dcterms:W3CDTF">2017-11-17T15:50:00Z</dcterms:modified>
</cp:coreProperties>
</file>